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58" w:type="dxa"/>
        <w:tblLayout w:type="fixed"/>
        <w:tblLook w:val="0000" w:firstRow="0" w:lastRow="0" w:firstColumn="0" w:lastColumn="0" w:noHBand="0" w:noVBand="0"/>
      </w:tblPr>
      <w:tblGrid>
        <w:gridCol w:w="4830"/>
        <w:gridCol w:w="5734"/>
      </w:tblGrid>
      <w:tr w:rsidR="00F25664" w:rsidRPr="000F3E94" w:rsidTr="00F25664">
        <w:tc>
          <w:tcPr>
            <w:tcW w:w="4830" w:type="dxa"/>
            <w:shd w:val="clear" w:color="auto" w:fill="auto"/>
          </w:tcPr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УТВЕРЖДАЮ</w:t>
            </w:r>
          </w:p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Первый проректор по УР</w:t>
            </w:r>
          </w:p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 xml:space="preserve">ФГБОУ </w:t>
            </w:r>
            <w:proofErr w:type="gramStart"/>
            <w:r w:rsidR="00B22ACA" w:rsidRPr="000F3E94">
              <w:rPr>
                <w:b/>
                <w:bCs/>
                <w:lang w:val="ru-RU"/>
              </w:rPr>
              <w:t>ВО</w:t>
            </w:r>
            <w:proofErr w:type="gramEnd"/>
            <w:r w:rsidRPr="000F3E94">
              <w:rPr>
                <w:b/>
                <w:bCs/>
                <w:lang w:val="ru-RU"/>
              </w:rPr>
              <w:t xml:space="preserve"> «Алтайский государственный университет»</w:t>
            </w:r>
          </w:p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____________ Е. С. Аничкин</w:t>
            </w:r>
          </w:p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"_____"_____________2016 г.</w:t>
            </w:r>
          </w:p>
          <w:p w:rsidR="00F25664" w:rsidRPr="000F3E94" w:rsidRDefault="00F25664" w:rsidP="003E6035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5734" w:type="dxa"/>
          </w:tcPr>
          <w:p w:rsidR="00F25664" w:rsidRPr="000F3E94" w:rsidRDefault="00F25664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УТВЕРЖДАЮ</w:t>
            </w:r>
          </w:p>
          <w:p w:rsidR="00F25664" w:rsidRPr="000F3E94" w:rsidRDefault="00F25664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 xml:space="preserve">Председатель </w:t>
            </w:r>
            <w:proofErr w:type="gramStart"/>
            <w:r w:rsidRPr="000F3E94">
              <w:rPr>
                <w:b/>
                <w:bCs/>
                <w:lang w:val="ru-RU"/>
              </w:rPr>
              <w:t>объединенного</w:t>
            </w:r>
            <w:proofErr w:type="gramEnd"/>
            <w:r w:rsidRPr="000F3E94">
              <w:rPr>
                <w:b/>
                <w:bCs/>
                <w:lang w:val="ru-RU"/>
              </w:rPr>
              <w:t xml:space="preserve"> </w:t>
            </w:r>
          </w:p>
          <w:p w:rsidR="00F25664" w:rsidRPr="000F3E94" w:rsidRDefault="00F25664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 xml:space="preserve">Совета </w:t>
            </w:r>
            <w:proofErr w:type="gramStart"/>
            <w:r w:rsidRPr="000F3E94">
              <w:rPr>
                <w:b/>
                <w:bCs/>
                <w:lang w:val="ru-RU"/>
              </w:rPr>
              <w:t>обучающихся</w:t>
            </w:r>
            <w:proofErr w:type="gramEnd"/>
            <w:r w:rsidRPr="000F3E94">
              <w:rPr>
                <w:b/>
                <w:bCs/>
                <w:lang w:val="ru-RU"/>
              </w:rPr>
              <w:t xml:space="preserve"> </w:t>
            </w:r>
          </w:p>
          <w:p w:rsidR="00F25664" w:rsidRPr="000F3E94" w:rsidRDefault="00F25664" w:rsidP="00F25664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 xml:space="preserve">ФГБОУ </w:t>
            </w:r>
            <w:proofErr w:type="gramStart"/>
            <w:r w:rsidR="00B22ACA" w:rsidRPr="000F3E94">
              <w:rPr>
                <w:b/>
                <w:bCs/>
                <w:lang w:val="ru-RU"/>
              </w:rPr>
              <w:t>ВО</w:t>
            </w:r>
            <w:proofErr w:type="gramEnd"/>
            <w:r w:rsidRPr="000F3E94">
              <w:rPr>
                <w:b/>
                <w:bCs/>
                <w:lang w:val="ru-RU"/>
              </w:rPr>
              <w:t xml:space="preserve"> «Алтайский </w:t>
            </w:r>
          </w:p>
          <w:p w:rsidR="00F25664" w:rsidRPr="000F3E94" w:rsidRDefault="00F25664" w:rsidP="00F25664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государственный университет»</w:t>
            </w:r>
          </w:p>
          <w:p w:rsidR="00F25664" w:rsidRPr="000F3E94" w:rsidRDefault="00B22ACA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 xml:space="preserve">__________________ И.А. </w:t>
            </w:r>
            <w:proofErr w:type="spellStart"/>
            <w:r w:rsidRPr="000F3E94">
              <w:rPr>
                <w:b/>
                <w:bCs/>
                <w:lang w:val="ru-RU"/>
              </w:rPr>
              <w:t>Субочев</w:t>
            </w:r>
            <w:proofErr w:type="spellEnd"/>
          </w:p>
          <w:p w:rsidR="00F25664" w:rsidRPr="000F3E94" w:rsidRDefault="00B22ACA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  <w:r w:rsidRPr="000F3E94">
              <w:rPr>
                <w:b/>
                <w:bCs/>
                <w:lang w:val="ru-RU"/>
              </w:rPr>
              <w:t>"_____"_____________2016 г</w:t>
            </w:r>
          </w:p>
          <w:p w:rsidR="00F25664" w:rsidRPr="000F3E94" w:rsidRDefault="00F25664" w:rsidP="001A6D77">
            <w:pPr>
              <w:suppressAutoHyphens/>
              <w:ind w:firstLine="567"/>
              <w:contextualSpacing/>
              <w:jc w:val="right"/>
              <w:rPr>
                <w:b/>
                <w:bCs/>
                <w:lang w:val="ru-RU"/>
              </w:rPr>
            </w:pPr>
          </w:p>
        </w:tc>
      </w:tr>
    </w:tbl>
    <w:p w:rsidR="00981FB8" w:rsidRPr="000F3E94" w:rsidRDefault="00981FB8" w:rsidP="00981FB8">
      <w:pPr>
        <w:suppressAutoHyphens/>
        <w:ind w:firstLine="567"/>
        <w:contextualSpacing/>
        <w:jc w:val="center"/>
        <w:rPr>
          <w:b/>
          <w:lang w:val="ru-RU"/>
        </w:rPr>
      </w:pPr>
    </w:p>
    <w:p w:rsidR="00981FB8" w:rsidRPr="000F3E94" w:rsidRDefault="00981FB8" w:rsidP="00981FB8">
      <w:pPr>
        <w:suppressAutoHyphens/>
        <w:ind w:firstLine="567"/>
        <w:contextualSpacing/>
        <w:jc w:val="center"/>
        <w:rPr>
          <w:b/>
          <w:lang w:val="ru-RU"/>
        </w:rPr>
      </w:pPr>
      <w:r w:rsidRPr="000F3E94">
        <w:rPr>
          <w:b/>
          <w:lang w:val="ru-RU"/>
        </w:rPr>
        <w:t>ПОЛОЖЕНИЕ</w:t>
      </w:r>
    </w:p>
    <w:p w:rsidR="00981FB8" w:rsidRPr="000F3E94" w:rsidRDefault="00981FB8" w:rsidP="00981FB8">
      <w:pPr>
        <w:suppressAutoHyphens/>
        <w:ind w:firstLine="567"/>
        <w:contextualSpacing/>
        <w:jc w:val="center"/>
        <w:rPr>
          <w:b/>
          <w:lang w:val="ru-RU"/>
        </w:rPr>
      </w:pPr>
      <w:r w:rsidRPr="000F3E94">
        <w:rPr>
          <w:b/>
          <w:lang w:val="ru-RU"/>
        </w:rPr>
        <w:t>ОБ АССОЦИАЦИИ ИНОСТРАННЫХ СТУДЕНТОВ</w:t>
      </w:r>
    </w:p>
    <w:p w:rsidR="00981FB8" w:rsidRPr="000F3E94" w:rsidRDefault="00981FB8" w:rsidP="00981FB8">
      <w:pPr>
        <w:suppressAutoHyphens/>
        <w:ind w:firstLine="567"/>
        <w:contextualSpacing/>
        <w:jc w:val="center"/>
        <w:rPr>
          <w:b/>
          <w:bCs/>
          <w:lang w:val="ru-RU"/>
        </w:rPr>
      </w:pPr>
      <w:r w:rsidRPr="000F3E94">
        <w:rPr>
          <w:b/>
          <w:bCs/>
          <w:lang w:val="ru-RU"/>
        </w:rPr>
        <w:t xml:space="preserve">ФГБОУ </w:t>
      </w:r>
      <w:r w:rsidR="00B22ACA" w:rsidRPr="000F3E94">
        <w:rPr>
          <w:b/>
          <w:bCs/>
          <w:lang w:val="ru-RU"/>
        </w:rPr>
        <w:t>ВО</w:t>
      </w:r>
      <w:r w:rsidRPr="000F3E94">
        <w:rPr>
          <w:b/>
          <w:bCs/>
          <w:lang w:val="ru-RU"/>
        </w:rPr>
        <w:t xml:space="preserve"> «АЛТАЙСКИЙ ГОСУДАРСТВЕННЫЙ УНИВЕРСИТЕТ»</w:t>
      </w:r>
    </w:p>
    <w:p w:rsidR="00981FB8" w:rsidRPr="000F3E94" w:rsidRDefault="00981FB8" w:rsidP="00981FB8">
      <w:pPr>
        <w:shd w:val="clear" w:color="auto" w:fill="FFFFFF"/>
        <w:suppressAutoHyphens/>
        <w:ind w:left="567"/>
        <w:contextualSpacing/>
        <w:rPr>
          <w:b/>
          <w:bCs/>
          <w:lang w:val="ru-RU"/>
        </w:rPr>
      </w:pPr>
    </w:p>
    <w:p w:rsidR="00981FB8" w:rsidRPr="000F3E94" w:rsidRDefault="00981FB8" w:rsidP="00367249">
      <w:pPr>
        <w:numPr>
          <w:ilvl w:val="0"/>
          <w:numId w:val="4"/>
        </w:numPr>
        <w:shd w:val="clear" w:color="auto" w:fill="FFFFFF"/>
        <w:suppressAutoHyphens/>
        <w:ind w:left="0" w:firstLine="709"/>
        <w:contextualSpacing/>
        <w:rPr>
          <w:b/>
          <w:bCs/>
          <w:lang w:val="ru-RU"/>
        </w:rPr>
      </w:pPr>
      <w:r w:rsidRPr="000F3E94">
        <w:rPr>
          <w:b/>
          <w:bCs/>
          <w:lang w:val="ru-RU"/>
        </w:rPr>
        <w:t>ОБЩИЕ ПОЛОЖЕНИЯ</w:t>
      </w:r>
    </w:p>
    <w:p w:rsidR="00981FB8" w:rsidRPr="000F3E94" w:rsidRDefault="00981FB8" w:rsidP="00367249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color w:val="00000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Ассоциация иностранных студентов (далее </w:t>
      </w:r>
      <w:r w:rsidR="00C00465" w:rsidRPr="000F3E94">
        <w:rPr>
          <w:b w:val="0"/>
          <w:sz w:val="24"/>
          <w:szCs w:val="24"/>
        </w:rPr>
        <w:t>–</w:t>
      </w:r>
      <w:r w:rsidR="00B22ACA" w:rsidRPr="000F3E94">
        <w:rPr>
          <w:b w:val="0"/>
          <w:sz w:val="24"/>
          <w:szCs w:val="24"/>
        </w:rPr>
        <w:t xml:space="preserve"> </w:t>
      </w:r>
      <w:r w:rsidR="00C00465" w:rsidRPr="000F3E94">
        <w:rPr>
          <w:b w:val="0"/>
          <w:sz w:val="24"/>
          <w:szCs w:val="24"/>
        </w:rPr>
        <w:t>Ассоциация</w:t>
      </w:r>
      <w:r w:rsidRPr="000F3E94">
        <w:rPr>
          <w:b w:val="0"/>
          <w:sz w:val="24"/>
          <w:szCs w:val="24"/>
        </w:rPr>
        <w:t xml:space="preserve">) ФГБОУ </w:t>
      </w:r>
      <w:proofErr w:type="gramStart"/>
      <w:r w:rsidR="00B22ACA" w:rsidRPr="000F3E94">
        <w:rPr>
          <w:b w:val="0"/>
          <w:sz w:val="24"/>
          <w:szCs w:val="24"/>
        </w:rPr>
        <w:t>ВО</w:t>
      </w:r>
      <w:proofErr w:type="gramEnd"/>
      <w:r w:rsidRPr="000F3E94">
        <w:rPr>
          <w:b w:val="0"/>
          <w:sz w:val="24"/>
          <w:szCs w:val="24"/>
        </w:rPr>
        <w:t xml:space="preserve"> «Алтайский государственный университет» (далее - АлтГУ) является студенческим объединением Университета. </w:t>
      </w:r>
    </w:p>
    <w:p w:rsidR="00981FB8" w:rsidRPr="000F3E94" w:rsidRDefault="00981FB8" w:rsidP="00367249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color w:val="00000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Положение об </w:t>
      </w:r>
      <w:r w:rsidR="00C00465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 xml:space="preserve"> (далее – Положение) разработано в соответствии с законом Российской Федерации «Об образовании», типовым положением «Об образовательном учреждении высшего профессионального образования Российской Федерации», приказом Министерства образования и науки РФ «О реализации положений Болонской декларации в системе высшего профессионального образования Российской Федерации», Уставом АлтГУ, положением об </w:t>
      </w:r>
      <w:r w:rsidR="00F25664" w:rsidRPr="000F3E94">
        <w:rPr>
          <w:b w:val="0"/>
          <w:sz w:val="24"/>
          <w:szCs w:val="24"/>
        </w:rPr>
        <w:t>о</w:t>
      </w:r>
      <w:r w:rsidRPr="000F3E94">
        <w:rPr>
          <w:b w:val="0"/>
          <w:sz w:val="24"/>
          <w:szCs w:val="24"/>
        </w:rPr>
        <w:t xml:space="preserve">бъединенном </w:t>
      </w:r>
      <w:r w:rsidR="00F25664" w:rsidRPr="000F3E94">
        <w:rPr>
          <w:b w:val="0"/>
          <w:sz w:val="24"/>
          <w:szCs w:val="24"/>
        </w:rPr>
        <w:t>С</w:t>
      </w:r>
      <w:r w:rsidRPr="000F3E94">
        <w:rPr>
          <w:b w:val="0"/>
          <w:sz w:val="24"/>
          <w:szCs w:val="24"/>
        </w:rPr>
        <w:t>овете обучающихся</w:t>
      </w:r>
      <w:r w:rsidR="00F25664" w:rsidRPr="000F3E94">
        <w:rPr>
          <w:b w:val="0"/>
          <w:sz w:val="24"/>
          <w:szCs w:val="24"/>
        </w:rPr>
        <w:t xml:space="preserve"> АлтГУ</w:t>
      </w:r>
      <w:r w:rsidRPr="000F3E94">
        <w:rPr>
          <w:b w:val="0"/>
          <w:sz w:val="24"/>
          <w:szCs w:val="24"/>
        </w:rPr>
        <w:t xml:space="preserve">. </w:t>
      </w:r>
    </w:p>
    <w:p w:rsidR="009F7A33" w:rsidRPr="000F3E94" w:rsidRDefault="009F7A33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color w:val="000000"/>
          <w:sz w:val="24"/>
          <w:szCs w:val="24"/>
        </w:rPr>
      </w:pPr>
      <w:r w:rsidRPr="000F3E94">
        <w:rPr>
          <w:b w:val="0"/>
          <w:sz w:val="24"/>
          <w:szCs w:val="24"/>
        </w:rPr>
        <w:t>Положение об Ассоциации принимается общим собранием Ассоциации</w:t>
      </w:r>
      <w:r w:rsidR="000F3E94">
        <w:rPr>
          <w:b w:val="0"/>
          <w:sz w:val="24"/>
          <w:szCs w:val="24"/>
        </w:rPr>
        <w:t>,</w:t>
      </w:r>
      <w:r w:rsidRPr="000F3E94">
        <w:rPr>
          <w:b w:val="0"/>
          <w:sz w:val="24"/>
          <w:szCs w:val="24"/>
        </w:rPr>
        <w:t xml:space="preserve"> если за него проголосовало не менее 2/3 от числа присутствующих.</w:t>
      </w:r>
    </w:p>
    <w:p w:rsidR="00981FB8" w:rsidRPr="000F3E94" w:rsidRDefault="00981FB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В соответствии с настоящим Положением, членом </w:t>
      </w:r>
      <w:r w:rsidR="00272538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 xml:space="preserve"> является иностранный студент, входящий в </w:t>
      </w:r>
      <w:r w:rsidR="00C00465" w:rsidRPr="000F3E94">
        <w:rPr>
          <w:b w:val="0"/>
          <w:sz w:val="24"/>
          <w:szCs w:val="24"/>
        </w:rPr>
        <w:t>А</w:t>
      </w:r>
      <w:r w:rsidRPr="000F3E94">
        <w:rPr>
          <w:b w:val="0"/>
          <w:sz w:val="24"/>
          <w:szCs w:val="24"/>
        </w:rPr>
        <w:t>ссоциацию на добровольных началах, развивающий свои коммуникативные и организационно-управленческие компетенции.</w:t>
      </w:r>
    </w:p>
    <w:p w:rsidR="00981FB8" w:rsidRPr="000F3E94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szCs w:val="24"/>
        </w:rPr>
      </w:pPr>
    </w:p>
    <w:p w:rsidR="00981FB8" w:rsidRPr="000F3E94" w:rsidRDefault="00981FB8" w:rsidP="00367249">
      <w:pPr>
        <w:pStyle w:val="1"/>
        <w:numPr>
          <w:ilvl w:val="0"/>
          <w:numId w:val="1"/>
        </w:numPr>
        <w:suppressAutoHyphens/>
        <w:spacing w:before="0" w:after="0"/>
        <w:ind w:left="0" w:firstLine="709"/>
        <w:contextualSpacing/>
        <w:jc w:val="both"/>
        <w:rPr>
          <w:szCs w:val="24"/>
        </w:rPr>
      </w:pPr>
      <w:r w:rsidRPr="000F3E94">
        <w:rPr>
          <w:b/>
          <w:szCs w:val="24"/>
        </w:rPr>
        <w:t xml:space="preserve">ЦЕЛЬ И ЗАДАЧИ </w:t>
      </w:r>
      <w:r w:rsidR="00B22ACA" w:rsidRPr="000F3E94">
        <w:rPr>
          <w:b/>
          <w:szCs w:val="24"/>
        </w:rPr>
        <w:t>АССОЦИАЦИИ</w:t>
      </w:r>
      <w:r w:rsidRPr="000F3E94">
        <w:rPr>
          <w:b/>
          <w:szCs w:val="24"/>
        </w:rPr>
        <w:t xml:space="preserve"> </w:t>
      </w:r>
    </w:p>
    <w:p w:rsidR="00981FB8" w:rsidRPr="000F3E94" w:rsidRDefault="00981FB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Целью </w:t>
      </w:r>
      <w:r w:rsidR="00B22ACA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 xml:space="preserve"> является консолидация иностранных студентов.</w:t>
      </w:r>
    </w:p>
    <w:p w:rsidR="00981FB8" w:rsidRPr="000F3E94" w:rsidRDefault="00981FB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Задачи </w:t>
      </w:r>
      <w:r w:rsidR="00B22ACA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>:</w:t>
      </w:r>
    </w:p>
    <w:p w:rsidR="00981FB8" w:rsidRPr="000F3E94" w:rsidRDefault="00981FB8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Содействие в адаптации иностранных студентов </w:t>
      </w:r>
      <w:r w:rsidR="00B22ACA" w:rsidRPr="000F3E94">
        <w:rPr>
          <w:b w:val="0"/>
          <w:sz w:val="24"/>
          <w:szCs w:val="24"/>
        </w:rPr>
        <w:t xml:space="preserve">к быту, учебному процессу, социокультурной среде </w:t>
      </w:r>
      <w:r w:rsidR="00F259CA" w:rsidRPr="000F3E94">
        <w:rPr>
          <w:b w:val="0"/>
          <w:sz w:val="24"/>
          <w:szCs w:val="24"/>
        </w:rPr>
        <w:t>университет</w:t>
      </w:r>
      <w:r w:rsidR="00B22ACA" w:rsidRPr="000F3E94">
        <w:rPr>
          <w:b w:val="0"/>
          <w:sz w:val="24"/>
          <w:szCs w:val="24"/>
        </w:rPr>
        <w:t>а</w:t>
      </w:r>
      <w:r w:rsidRPr="000F3E94">
        <w:rPr>
          <w:b w:val="0"/>
          <w:sz w:val="24"/>
          <w:szCs w:val="24"/>
        </w:rPr>
        <w:t>;</w:t>
      </w:r>
    </w:p>
    <w:p w:rsidR="00B22ACA" w:rsidRPr="000F3E94" w:rsidRDefault="00B22ACA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Помощь в решении социально-бытовых вопросов и вопросов безопасности;</w:t>
      </w:r>
    </w:p>
    <w:p w:rsidR="00981FB8" w:rsidRPr="000F3E94" w:rsidRDefault="00981FB8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Активизация </w:t>
      </w:r>
      <w:r w:rsidR="00B22ACA" w:rsidRPr="000F3E94">
        <w:rPr>
          <w:b w:val="0"/>
          <w:sz w:val="24"/>
          <w:szCs w:val="24"/>
        </w:rPr>
        <w:t xml:space="preserve">учебной и </w:t>
      </w:r>
      <w:r w:rsidRPr="000F3E94">
        <w:rPr>
          <w:b w:val="0"/>
          <w:sz w:val="24"/>
          <w:szCs w:val="24"/>
        </w:rPr>
        <w:t>научно-исследовательской работы иностранных студентов;</w:t>
      </w:r>
    </w:p>
    <w:p w:rsidR="00981FB8" w:rsidRPr="000F3E94" w:rsidRDefault="003012FC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Привлечение иностранных студентов к участию </w:t>
      </w:r>
      <w:r w:rsidR="00981FB8" w:rsidRPr="000F3E94">
        <w:rPr>
          <w:b w:val="0"/>
          <w:sz w:val="24"/>
          <w:szCs w:val="24"/>
        </w:rPr>
        <w:t>в культурно-массовых</w:t>
      </w:r>
      <w:r w:rsidR="00B22ACA" w:rsidRPr="000F3E94">
        <w:rPr>
          <w:b w:val="0"/>
          <w:sz w:val="24"/>
          <w:szCs w:val="24"/>
        </w:rPr>
        <w:t>, спортивных и общественно значимых м</w:t>
      </w:r>
      <w:r w:rsidR="00981FB8" w:rsidRPr="000F3E94">
        <w:rPr>
          <w:b w:val="0"/>
          <w:sz w:val="24"/>
          <w:szCs w:val="24"/>
        </w:rPr>
        <w:t>ероприятиях;</w:t>
      </w:r>
    </w:p>
    <w:p w:rsidR="00981FB8" w:rsidRPr="000F3E94" w:rsidRDefault="00981FB8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Помощь в решении социально-психологических проблем иностранных студентов;</w:t>
      </w:r>
    </w:p>
    <w:p w:rsidR="00981FB8" w:rsidRPr="000F3E94" w:rsidRDefault="00981FB8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Обмен культурным опытом между иностранными студентами и студентами из России;</w:t>
      </w:r>
    </w:p>
    <w:p w:rsidR="00981FB8" w:rsidRPr="000F3E94" w:rsidRDefault="00981FB8" w:rsidP="009F7A33">
      <w:pPr>
        <w:pStyle w:val="3"/>
        <w:numPr>
          <w:ilvl w:val="0"/>
          <w:numId w:val="6"/>
        </w:numPr>
        <w:suppressAutoHyphens/>
        <w:ind w:right="0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Организация работы по интернациональному взаимодействию в студенческих группах, на факультете и в </w:t>
      </w:r>
      <w:r w:rsidR="00C00465" w:rsidRPr="000F3E94">
        <w:rPr>
          <w:b w:val="0"/>
          <w:sz w:val="24"/>
          <w:szCs w:val="24"/>
        </w:rPr>
        <w:t>у</w:t>
      </w:r>
      <w:r w:rsidRPr="000F3E94">
        <w:rPr>
          <w:b w:val="0"/>
          <w:sz w:val="24"/>
          <w:szCs w:val="24"/>
        </w:rPr>
        <w:t>ниверситете.</w:t>
      </w:r>
    </w:p>
    <w:p w:rsidR="00981FB8" w:rsidRPr="000F3E94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szCs w:val="24"/>
        </w:rPr>
      </w:pPr>
    </w:p>
    <w:p w:rsidR="00981FB8" w:rsidRPr="000F3E94" w:rsidRDefault="009F7A33" w:rsidP="00367249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0F3E94">
        <w:rPr>
          <w:rFonts w:ascii="Times New Roman" w:hAnsi="Times New Roman"/>
          <w:b/>
        </w:rPr>
        <w:t>СОСТАВ И ПОРЯДОК ФОРМИРОВАНИЯ АССОЦИАЦИИ</w:t>
      </w:r>
    </w:p>
    <w:p w:rsidR="00C00465" w:rsidRPr="000F3E94" w:rsidRDefault="00C00465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Состав Ассоциации формируется из числа иностранных студентов АлтГУ.</w:t>
      </w:r>
    </w:p>
    <w:p w:rsidR="00761138" w:rsidRPr="000F3E94" w:rsidRDefault="00B22AC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В структуру </w:t>
      </w:r>
      <w:r w:rsidR="00272538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 xml:space="preserve"> входят: </w:t>
      </w:r>
      <w:r w:rsidR="00761138" w:rsidRPr="000F3E94">
        <w:rPr>
          <w:b w:val="0"/>
          <w:sz w:val="24"/>
          <w:szCs w:val="24"/>
        </w:rPr>
        <w:t xml:space="preserve">Общее собрание Ассоциации, Совет Ассоциации, </w:t>
      </w:r>
      <w:r w:rsidR="00272538" w:rsidRPr="000F3E94">
        <w:rPr>
          <w:b w:val="0"/>
          <w:sz w:val="24"/>
          <w:szCs w:val="24"/>
        </w:rPr>
        <w:t>лидеры</w:t>
      </w:r>
      <w:r w:rsidR="00761138" w:rsidRPr="000F3E94">
        <w:rPr>
          <w:b w:val="0"/>
          <w:sz w:val="24"/>
          <w:szCs w:val="24"/>
        </w:rPr>
        <w:t xml:space="preserve"> НКО на факультетах.</w:t>
      </w:r>
    </w:p>
    <w:p w:rsidR="00851EFF" w:rsidRPr="000F3E94" w:rsidRDefault="00B22AC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lastRenderedPageBreak/>
        <w:t>Высшим руководящим органом Ассоциации является Общее собрание Ассоциации</w:t>
      </w:r>
      <w:r w:rsidR="00272538" w:rsidRPr="000F3E94">
        <w:rPr>
          <w:b w:val="0"/>
          <w:sz w:val="24"/>
          <w:szCs w:val="24"/>
        </w:rPr>
        <w:t>, в которое входят на добровольных началах иностранные студенты университета</w:t>
      </w:r>
      <w:r w:rsidRPr="000F3E94">
        <w:rPr>
          <w:b w:val="0"/>
          <w:sz w:val="24"/>
          <w:szCs w:val="24"/>
        </w:rPr>
        <w:t xml:space="preserve">. </w:t>
      </w:r>
      <w:r w:rsidR="00851EFF" w:rsidRPr="000F3E94">
        <w:rPr>
          <w:b w:val="0"/>
          <w:sz w:val="24"/>
          <w:szCs w:val="24"/>
        </w:rPr>
        <w:t xml:space="preserve">На заседании </w:t>
      </w:r>
      <w:r w:rsidRPr="000F3E94">
        <w:rPr>
          <w:b w:val="0"/>
          <w:sz w:val="24"/>
          <w:szCs w:val="24"/>
        </w:rPr>
        <w:t xml:space="preserve">Общего собрания </w:t>
      </w:r>
      <w:r w:rsidR="00851EFF" w:rsidRPr="000F3E94">
        <w:rPr>
          <w:b w:val="0"/>
          <w:sz w:val="24"/>
          <w:szCs w:val="24"/>
        </w:rPr>
        <w:t xml:space="preserve">Ассоциации избираются </w:t>
      </w:r>
      <w:r w:rsidR="00851CD9" w:rsidRPr="000F3E94">
        <w:rPr>
          <w:b w:val="0"/>
          <w:sz w:val="24"/>
          <w:szCs w:val="24"/>
        </w:rPr>
        <w:t>члены Совета Ассоциации</w:t>
      </w:r>
      <w:r w:rsidR="00272538" w:rsidRPr="000F3E94">
        <w:rPr>
          <w:b w:val="0"/>
          <w:sz w:val="24"/>
          <w:szCs w:val="24"/>
        </w:rPr>
        <w:t>, утверждается план работы Ассоциации на год, решаются другие принципиальные вопросы</w:t>
      </w:r>
      <w:r w:rsidR="00851EFF" w:rsidRPr="000F3E94">
        <w:rPr>
          <w:b w:val="0"/>
          <w:sz w:val="24"/>
          <w:szCs w:val="24"/>
        </w:rPr>
        <w:t>.</w:t>
      </w:r>
      <w:r w:rsidR="00272538" w:rsidRPr="000F3E94">
        <w:rPr>
          <w:b w:val="0"/>
          <w:sz w:val="24"/>
          <w:szCs w:val="24"/>
        </w:rPr>
        <w:t xml:space="preserve"> Общее собрание Ассоциации собирается не реже 1 раза в год.</w:t>
      </w:r>
    </w:p>
    <w:p w:rsidR="00F259CA" w:rsidRPr="000F3E94" w:rsidRDefault="0076113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Постоянно действующим</w:t>
      </w:r>
      <w:r w:rsidR="003012FC" w:rsidRPr="000F3E94">
        <w:rPr>
          <w:b w:val="0"/>
          <w:sz w:val="24"/>
          <w:szCs w:val="24"/>
        </w:rPr>
        <w:t xml:space="preserve"> руководящим органом Ассоц</w:t>
      </w:r>
      <w:r w:rsidR="00C00465" w:rsidRPr="000F3E94">
        <w:rPr>
          <w:b w:val="0"/>
          <w:sz w:val="24"/>
          <w:szCs w:val="24"/>
        </w:rPr>
        <w:t xml:space="preserve">иации является Совет Ассоциации, в который входят </w:t>
      </w:r>
      <w:r w:rsidR="00B22ACA" w:rsidRPr="000F3E94">
        <w:rPr>
          <w:b w:val="0"/>
          <w:sz w:val="24"/>
          <w:szCs w:val="24"/>
        </w:rPr>
        <w:t>лидеры студенческих</w:t>
      </w:r>
      <w:r w:rsidR="00C00465" w:rsidRPr="000F3E94">
        <w:rPr>
          <w:b w:val="0"/>
          <w:sz w:val="24"/>
          <w:szCs w:val="24"/>
        </w:rPr>
        <w:t xml:space="preserve"> национально-культурных объединений</w:t>
      </w:r>
      <w:r w:rsidR="00851EFF" w:rsidRPr="000F3E94">
        <w:rPr>
          <w:b w:val="0"/>
          <w:sz w:val="24"/>
          <w:szCs w:val="24"/>
        </w:rPr>
        <w:t xml:space="preserve"> (далее – НКО)</w:t>
      </w:r>
      <w:r w:rsidR="00C00465" w:rsidRPr="000F3E94">
        <w:rPr>
          <w:b w:val="0"/>
          <w:sz w:val="24"/>
          <w:szCs w:val="24"/>
        </w:rPr>
        <w:t xml:space="preserve"> </w:t>
      </w:r>
      <w:r w:rsidR="00272538" w:rsidRPr="000F3E94">
        <w:rPr>
          <w:b w:val="0"/>
          <w:sz w:val="24"/>
          <w:szCs w:val="24"/>
        </w:rPr>
        <w:t>в университете</w:t>
      </w:r>
      <w:r w:rsidR="00C00465" w:rsidRPr="000F3E94">
        <w:rPr>
          <w:b w:val="0"/>
          <w:sz w:val="24"/>
          <w:szCs w:val="24"/>
        </w:rPr>
        <w:t>.</w:t>
      </w:r>
      <w:r w:rsidR="00272538" w:rsidRPr="000F3E94">
        <w:rPr>
          <w:b w:val="0"/>
          <w:sz w:val="24"/>
          <w:szCs w:val="24"/>
        </w:rPr>
        <w:t xml:space="preserve"> Лидеры </w:t>
      </w:r>
      <w:r w:rsidR="00D864FA" w:rsidRPr="000F3E94">
        <w:rPr>
          <w:b w:val="0"/>
          <w:sz w:val="24"/>
          <w:szCs w:val="24"/>
        </w:rPr>
        <w:t xml:space="preserve">студенческих НКО </w:t>
      </w:r>
      <w:r w:rsidR="00272538" w:rsidRPr="000F3E94">
        <w:rPr>
          <w:b w:val="0"/>
          <w:sz w:val="24"/>
          <w:szCs w:val="24"/>
        </w:rPr>
        <w:t>избираются</w:t>
      </w:r>
      <w:r w:rsidR="00D864FA" w:rsidRPr="000F3E94">
        <w:rPr>
          <w:b w:val="0"/>
          <w:sz w:val="24"/>
          <w:szCs w:val="24"/>
        </w:rPr>
        <w:t xml:space="preserve"> 1 раз в год</w:t>
      </w:r>
      <w:r w:rsidR="00272538" w:rsidRPr="000F3E94">
        <w:rPr>
          <w:b w:val="0"/>
          <w:sz w:val="24"/>
          <w:szCs w:val="24"/>
        </w:rPr>
        <w:t xml:space="preserve"> на засед</w:t>
      </w:r>
      <w:r w:rsidR="00D864FA" w:rsidRPr="000F3E94">
        <w:rPr>
          <w:b w:val="0"/>
          <w:sz w:val="24"/>
          <w:szCs w:val="24"/>
        </w:rPr>
        <w:t>ании Общего собрания Ассоциации участниками студенческого НКО:</w:t>
      </w:r>
      <w:r w:rsidR="00272538" w:rsidRPr="000F3E94">
        <w:rPr>
          <w:b w:val="0"/>
          <w:sz w:val="24"/>
          <w:szCs w:val="24"/>
        </w:rPr>
        <w:t xml:space="preserve"> от одного студенческого НКО</w:t>
      </w:r>
      <w:r w:rsidR="00D864FA" w:rsidRPr="000F3E94">
        <w:rPr>
          <w:b w:val="0"/>
          <w:sz w:val="24"/>
          <w:szCs w:val="24"/>
        </w:rPr>
        <w:t xml:space="preserve"> численностью более 7</w:t>
      </w:r>
      <w:r w:rsidR="00272538" w:rsidRPr="000F3E94">
        <w:rPr>
          <w:b w:val="0"/>
          <w:sz w:val="24"/>
          <w:szCs w:val="24"/>
        </w:rPr>
        <w:t xml:space="preserve"> человек в Совет Ассоциации может быть направлен один представ</w:t>
      </w:r>
      <w:r w:rsidR="00D864FA" w:rsidRPr="000F3E94">
        <w:rPr>
          <w:b w:val="0"/>
          <w:sz w:val="24"/>
          <w:szCs w:val="24"/>
        </w:rPr>
        <w:t xml:space="preserve">итель. </w:t>
      </w:r>
      <w:r w:rsidR="00851CD9" w:rsidRPr="000F3E94">
        <w:rPr>
          <w:b w:val="0"/>
          <w:sz w:val="24"/>
          <w:szCs w:val="24"/>
        </w:rPr>
        <w:t xml:space="preserve">Совет Ассоциации из своего состава выбирает Секретаря Ассоциации. Секретарь Ассоциации формирует повестку заседаний Совета, Готовит протоколы и другие документы Ассоциации. Осуществляет координацию деятельности Совета </w:t>
      </w:r>
      <w:r w:rsidR="000F3E94" w:rsidRPr="000F3E94">
        <w:rPr>
          <w:b w:val="0"/>
          <w:sz w:val="24"/>
          <w:szCs w:val="24"/>
        </w:rPr>
        <w:t>Ассоциации</w:t>
      </w:r>
      <w:r w:rsidR="00851CD9" w:rsidRPr="000F3E94">
        <w:rPr>
          <w:b w:val="0"/>
          <w:sz w:val="24"/>
          <w:szCs w:val="24"/>
        </w:rPr>
        <w:t xml:space="preserve">. </w:t>
      </w:r>
      <w:r w:rsidR="00D864FA" w:rsidRPr="000F3E94">
        <w:rPr>
          <w:b w:val="0"/>
          <w:sz w:val="24"/>
          <w:szCs w:val="24"/>
        </w:rPr>
        <w:t xml:space="preserve">Совет Ассоциации на постоянной основе ведет работу в соответствии с целями и задачами Ассоциации. </w:t>
      </w:r>
      <w:r w:rsidR="00F259CA" w:rsidRPr="000F3E94">
        <w:rPr>
          <w:b w:val="0"/>
          <w:sz w:val="24"/>
          <w:szCs w:val="24"/>
        </w:rPr>
        <w:t>Заседания Совета Ассоциации проводятся по мере необходимости, но не реже 1 раза в месяц.</w:t>
      </w:r>
    </w:p>
    <w:p w:rsidR="00C00465" w:rsidRPr="000F3E94" w:rsidRDefault="00851EFF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Заседания Совета и Общего собрания участников Ассоциации являются правомочными, если на заседаниях присутствуют 2/3 членов. </w:t>
      </w:r>
      <w:r w:rsidR="00F259CA" w:rsidRPr="000F3E94">
        <w:rPr>
          <w:b w:val="0"/>
          <w:sz w:val="24"/>
          <w:szCs w:val="24"/>
        </w:rPr>
        <w:t>Решения принимаются путем голосования простым большинством голосов.</w:t>
      </w:r>
    </w:p>
    <w:p w:rsidR="00981FB8" w:rsidRPr="000F3E94" w:rsidRDefault="0027253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bookmarkStart w:id="0" w:name="_GoBack"/>
      <w:r w:rsidRPr="000F3E94">
        <w:rPr>
          <w:b w:val="0"/>
          <w:sz w:val="24"/>
          <w:szCs w:val="24"/>
        </w:rPr>
        <w:t xml:space="preserve">Лидер </w:t>
      </w:r>
      <w:r w:rsidR="00981FB8" w:rsidRPr="000F3E94">
        <w:rPr>
          <w:b w:val="0"/>
          <w:sz w:val="24"/>
          <w:szCs w:val="24"/>
        </w:rPr>
        <w:t>НКО на факультете выбирается из числа иностранных студентов</w:t>
      </w:r>
      <w:r w:rsidRPr="000F3E94">
        <w:rPr>
          <w:b w:val="0"/>
          <w:sz w:val="24"/>
          <w:szCs w:val="24"/>
        </w:rPr>
        <w:t xml:space="preserve"> факультета</w:t>
      </w:r>
      <w:r w:rsidR="00981FB8" w:rsidRPr="000F3E94">
        <w:rPr>
          <w:b w:val="0"/>
          <w:sz w:val="24"/>
          <w:szCs w:val="24"/>
        </w:rPr>
        <w:t>, является носителем языка, в зависимос</w:t>
      </w:r>
      <w:r w:rsidRPr="000F3E94">
        <w:rPr>
          <w:b w:val="0"/>
          <w:sz w:val="24"/>
          <w:szCs w:val="24"/>
        </w:rPr>
        <w:t xml:space="preserve">ти от национальности студентов, </w:t>
      </w:r>
      <w:r w:rsidR="00981FB8" w:rsidRPr="000F3E94">
        <w:rPr>
          <w:b w:val="0"/>
          <w:sz w:val="24"/>
          <w:szCs w:val="24"/>
        </w:rPr>
        <w:t>работает на уровне студенческой администрации факультета,</w:t>
      </w:r>
      <w:r w:rsidRPr="000F3E94">
        <w:rPr>
          <w:b w:val="0"/>
          <w:sz w:val="24"/>
          <w:szCs w:val="24"/>
        </w:rPr>
        <w:t xml:space="preserve"> в непосредственном контакте с г</w:t>
      </w:r>
      <w:r w:rsidR="00981FB8" w:rsidRPr="000F3E94">
        <w:rPr>
          <w:b w:val="0"/>
          <w:sz w:val="24"/>
          <w:szCs w:val="24"/>
        </w:rPr>
        <w:t>лавой САФ</w:t>
      </w:r>
      <w:bookmarkEnd w:id="0"/>
      <w:r w:rsidR="00981FB8" w:rsidRPr="000F3E94">
        <w:rPr>
          <w:b w:val="0"/>
          <w:sz w:val="24"/>
          <w:szCs w:val="24"/>
        </w:rPr>
        <w:t>.</w:t>
      </w:r>
    </w:p>
    <w:p w:rsidR="00981FB8" w:rsidRPr="000F3E94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b/>
          <w:szCs w:val="24"/>
        </w:rPr>
      </w:pPr>
    </w:p>
    <w:p w:rsidR="00981FB8" w:rsidRPr="000F3E94" w:rsidRDefault="00981FB8" w:rsidP="00367249">
      <w:pPr>
        <w:pStyle w:val="1"/>
        <w:numPr>
          <w:ilvl w:val="0"/>
          <w:numId w:val="3"/>
        </w:numPr>
        <w:suppressAutoHyphens/>
        <w:spacing w:before="0" w:after="0"/>
        <w:ind w:left="0" w:firstLine="709"/>
        <w:contextualSpacing/>
        <w:jc w:val="both"/>
        <w:rPr>
          <w:b/>
          <w:szCs w:val="24"/>
        </w:rPr>
      </w:pPr>
      <w:r w:rsidRPr="000F3E94">
        <w:rPr>
          <w:b/>
          <w:szCs w:val="24"/>
        </w:rPr>
        <w:t xml:space="preserve">ДЕЯТЕЛЬНОСТЬ </w:t>
      </w:r>
      <w:r w:rsidR="00D864FA" w:rsidRPr="000F3E94">
        <w:rPr>
          <w:b/>
          <w:szCs w:val="24"/>
        </w:rPr>
        <w:t>АССОЦИАЦИИ</w:t>
      </w:r>
      <w:r w:rsidRPr="000F3E94">
        <w:rPr>
          <w:b/>
          <w:szCs w:val="24"/>
        </w:rPr>
        <w:t xml:space="preserve"> </w:t>
      </w:r>
    </w:p>
    <w:p w:rsidR="009F7A33" w:rsidRPr="000F3E94" w:rsidRDefault="009F7A33" w:rsidP="009F7A33">
      <w:pPr>
        <w:pStyle w:val="a6"/>
        <w:numPr>
          <w:ilvl w:val="0"/>
          <w:numId w:val="1"/>
        </w:numPr>
        <w:shd w:val="clear" w:color="auto" w:fill="FFFFFF"/>
        <w:suppressAutoHyphens/>
        <w:rPr>
          <w:rFonts w:ascii="Times New Roman" w:hAnsi="Times New Roman"/>
          <w:vanish/>
        </w:rPr>
      </w:pPr>
    </w:p>
    <w:p w:rsidR="00981FB8" w:rsidRPr="000F3E94" w:rsidRDefault="00D864F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>Ассоциация</w:t>
      </w:r>
      <w:r w:rsidR="00981FB8" w:rsidRPr="000F3E94">
        <w:rPr>
          <w:b w:val="0"/>
          <w:sz w:val="24"/>
          <w:szCs w:val="24"/>
        </w:rPr>
        <w:t xml:space="preserve"> является полифункциональным студенческим объединением, способствующим </w:t>
      </w:r>
      <w:r w:rsidRPr="000F3E94">
        <w:rPr>
          <w:b w:val="0"/>
          <w:sz w:val="24"/>
          <w:szCs w:val="24"/>
        </w:rPr>
        <w:t xml:space="preserve">консолидация иностранных студентов, </w:t>
      </w:r>
      <w:r w:rsidR="00981FB8" w:rsidRPr="000F3E94">
        <w:rPr>
          <w:b w:val="0"/>
          <w:sz w:val="24"/>
          <w:szCs w:val="24"/>
        </w:rPr>
        <w:t xml:space="preserve">координации учебной и </w:t>
      </w:r>
      <w:r w:rsidRPr="000F3E94">
        <w:rPr>
          <w:b w:val="0"/>
          <w:sz w:val="24"/>
          <w:szCs w:val="24"/>
        </w:rPr>
        <w:t xml:space="preserve">воспитательной работы в отношении </w:t>
      </w:r>
      <w:r w:rsidR="00981FB8" w:rsidRPr="000F3E94">
        <w:rPr>
          <w:b w:val="0"/>
          <w:sz w:val="24"/>
          <w:szCs w:val="24"/>
        </w:rPr>
        <w:t>иностранных студентов.</w:t>
      </w:r>
    </w:p>
    <w:p w:rsidR="00981FB8" w:rsidRPr="000F3E94" w:rsidRDefault="00981FB8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Организация и регулирование деятельности </w:t>
      </w:r>
      <w:r w:rsidR="00D864FA" w:rsidRPr="000F3E94">
        <w:rPr>
          <w:b w:val="0"/>
          <w:sz w:val="24"/>
          <w:szCs w:val="24"/>
        </w:rPr>
        <w:t>Ассоциации</w:t>
      </w:r>
      <w:r w:rsidRPr="000F3E94">
        <w:rPr>
          <w:b w:val="0"/>
          <w:sz w:val="24"/>
          <w:szCs w:val="24"/>
        </w:rPr>
        <w:t>, ее взаимодействие со структурными подразделениями АлтГУ осуществляется на основании Устава АлтГУ, настоящего Положения.</w:t>
      </w:r>
    </w:p>
    <w:p w:rsidR="00981FB8" w:rsidRPr="000F3E94" w:rsidRDefault="00D864F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Управление воспитательной и внеучебной </w:t>
      </w:r>
      <w:r w:rsidR="00981FB8" w:rsidRPr="000F3E94">
        <w:rPr>
          <w:b w:val="0"/>
          <w:sz w:val="24"/>
          <w:szCs w:val="24"/>
        </w:rPr>
        <w:t xml:space="preserve">работы курирует деятельность </w:t>
      </w:r>
      <w:r w:rsidRPr="000F3E94">
        <w:rPr>
          <w:b w:val="0"/>
          <w:sz w:val="24"/>
          <w:szCs w:val="24"/>
        </w:rPr>
        <w:t>Ассоциации</w:t>
      </w:r>
      <w:r w:rsidR="00981FB8" w:rsidRPr="000F3E94">
        <w:rPr>
          <w:b w:val="0"/>
          <w:sz w:val="24"/>
          <w:szCs w:val="24"/>
        </w:rPr>
        <w:t xml:space="preserve">, утверждает план университетских мероприятий Ассоциации и смету расходов в смете УВиВР. </w:t>
      </w:r>
    </w:p>
    <w:p w:rsidR="00981FB8" w:rsidRPr="000F3E94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szCs w:val="24"/>
        </w:rPr>
      </w:pPr>
    </w:p>
    <w:p w:rsidR="00981FB8" w:rsidRPr="000F3E94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szCs w:val="24"/>
        </w:rPr>
      </w:pPr>
    </w:p>
    <w:p w:rsidR="00F259CA" w:rsidRPr="000F3E94" w:rsidRDefault="009F7A33" w:rsidP="009F7A33">
      <w:pPr>
        <w:pStyle w:val="1"/>
        <w:numPr>
          <w:ilvl w:val="0"/>
          <w:numId w:val="3"/>
        </w:numPr>
        <w:suppressAutoHyphens/>
        <w:spacing w:before="0" w:after="0"/>
        <w:ind w:left="0" w:firstLine="709"/>
        <w:contextualSpacing/>
        <w:jc w:val="both"/>
        <w:rPr>
          <w:b/>
          <w:snapToGrid/>
        </w:rPr>
      </w:pPr>
      <w:r w:rsidRPr="000F3E94">
        <w:rPr>
          <w:b/>
          <w:szCs w:val="24"/>
        </w:rPr>
        <w:t>ЗАКЛЮЧИТЕЛЬНЫЕ</w:t>
      </w:r>
      <w:r w:rsidRPr="000F3E94">
        <w:rPr>
          <w:b/>
        </w:rPr>
        <w:t xml:space="preserve"> ПОЛОЖЕНИЯ</w:t>
      </w:r>
    </w:p>
    <w:p w:rsidR="009F7A33" w:rsidRPr="000F3E94" w:rsidRDefault="009F7A33" w:rsidP="009F7A33">
      <w:pPr>
        <w:pStyle w:val="a6"/>
        <w:numPr>
          <w:ilvl w:val="0"/>
          <w:numId w:val="1"/>
        </w:numPr>
        <w:shd w:val="clear" w:color="auto" w:fill="FFFFFF"/>
        <w:suppressAutoHyphens/>
        <w:rPr>
          <w:rFonts w:ascii="Times New Roman" w:hAnsi="Times New Roman"/>
          <w:vanish/>
        </w:rPr>
      </w:pPr>
    </w:p>
    <w:p w:rsidR="00F259CA" w:rsidRPr="000F3E94" w:rsidRDefault="00F259C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Решение о прекращении деятельности Ассоциации может быть принято Общим собранием </w:t>
      </w:r>
      <w:r w:rsidR="009F7A33" w:rsidRPr="000F3E94">
        <w:rPr>
          <w:b w:val="0"/>
          <w:sz w:val="24"/>
          <w:szCs w:val="24"/>
        </w:rPr>
        <w:t xml:space="preserve">Ассоциации </w:t>
      </w:r>
      <w:r w:rsidRPr="000F3E94">
        <w:rPr>
          <w:b w:val="0"/>
          <w:sz w:val="24"/>
          <w:szCs w:val="24"/>
        </w:rPr>
        <w:t xml:space="preserve">в случае, если за </w:t>
      </w:r>
      <w:r w:rsidR="009F7A33" w:rsidRPr="000F3E94">
        <w:rPr>
          <w:b w:val="0"/>
          <w:sz w:val="24"/>
          <w:szCs w:val="24"/>
        </w:rPr>
        <w:t>это</w:t>
      </w:r>
      <w:r w:rsidRPr="000F3E94">
        <w:rPr>
          <w:b w:val="0"/>
          <w:sz w:val="24"/>
          <w:szCs w:val="24"/>
        </w:rPr>
        <w:t xml:space="preserve"> проголосовало не менее 2/3 из числа присутствующих. </w:t>
      </w:r>
    </w:p>
    <w:p w:rsidR="00F259CA" w:rsidRPr="000F3E94" w:rsidRDefault="00F259CA" w:rsidP="009F7A33">
      <w:pPr>
        <w:pStyle w:val="3"/>
        <w:numPr>
          <w:ilvl w:val="1"/>
          <w:numId w:val="1"/>
        </w:numPr>
        <w:suppressAutoHyphens/>
        <w:ind w:left="0" w:right="0" w:firstLine="709"/>
        <w:contextualSpacing/>
        <w:jc w:val="both"/>
        <w:rPr>
          <w:b w:val="0"/>
          <w:sz w:val="24"/>
          <w:szCs w:val="24"/>
        </w:rPr>
      </w:pPr>
      <w:r w:rsidRPr="000F3E94">
        <w:rPr>
          <w:b w:val="0"/>
          <w:sz w:val="24"/>
          <w:szCs w:val="24"/>
        </w:rPr>
        <w:t xml:space="preserve">Предложения по внесению изменений и дополнений в настоящее положение рассматриваются </w:t>
      </w:r>
      <w:proofErr w:type="gramStart"/>
      <w:r w:rsidRPr="000F3E94">
        <w:rPr>
          <w:b w:val="0"/>
          <w:sz w:val="24"/>
          <w:szCs w:val="24"/>
        </w:rPr>
        <w:t>на</w:t>
      </w:r>
      <w:proofErr w:type="gramEnd"/>
      <w:r w:rsidRPr="000F3E94">
        <w:rPr>
          <w:b w:val="0"/>
          <w:sz w:val="24"/>
          <w:szCs w:val="24"/>
        </w:rPr>
        <w:t xml:space="preserve"> </w:t>
      </w:r>
      <w:proofErr w:type="gramStart"/>
      <w:r w:rsidR="009F7A33" w:rsidRPr="000F3E94">
        <w:rPr>
          <w:b w:val="0"/>
          <w:sz w:val="24"/>
          <w:szCs w:val="24"/>
        </w:rPr>
        <w:t>Общим</w:t>
      </w:r>
      <w:proofErr w:type="gramEnd"/>
      <w:r w:rsidR="009F7A33" w:rsidRPr="000F3E94">
        <w:rPr>
          <w:b w:val="0"/>
          <w:sz w:val="24"/>
          <w:szCs w:val="24"/>
        </w:rPr>
        <w:t xml:space="preserve"> собрании Ассоциации</w:t>
      </w:r>
      <w:r w:rsidRPr="000F3E94">
        <w:rPr>
          <w:b w:val="0"/>
          <w:sz w:val="24"/>
          <w:szCs w:val="24"/>
        </w:rPr>
        <w:t xml:space="preserve">. Изменение или дополнение в положение считается принятым, если за него проголосовало не менее 2/3 от числа присутствующих. </w:t>
      </w:r>
    </w:p>
    <w:p w:rsidR="00981FB8" w:rsidRPr="00F259CA" w:rsidRDefault="00981FB8" w:rsidP="00367249">
      <w:pPr>
        <w:pStyle w:val="1"/>
        <w:suppressAutoHyphens/>
        <w:spacing w:before="0" w:after="0"/>
        <w:ind w:firstLine="709"/>
        <w:contextualSpacing/>
        <w:jc w:val="both"/>
        <w:rPr>
          <w:b/>
          <w:bCs/>
          <w:szCs w:val="24"/>
        </w:rPr>
      </w:pPr>
    </w:p>
    <w:sectPr w:rsidR="00981FB8" w:rsidRPr="00F259CA" w:rsidSect="00950FD9">
      <w:footerReference w:type="even" r:id="rId8"/>
      <w:footerReference w:type="default" r:id="rId9"/>
      <w:pgSz w:w="11906" w:h="16838" w:code="9"/>
      <w:pgMar w:top="1134" w:right="1247" w:bottom="1701" w:left="1247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0A" w:rsidRDefault="00B52E0A">
      <w:r>
        <w:separator/>
      </w:r>
    </w:p>
  </w:endnote>
  <w:endnote w:type="continuationSeparator" w:id="0">
    <w:p w:rsidR="00B52E0A" w:rsidRDefault="00B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9" w:rsidRDefault="00981FB8" w:rsidP="00950F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FD9" w:rsidRDefault="00B52E0A" w:rsidP="00950F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D9" w:rsidRDefault="00981FB8" w:rsidP="00950F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E94">
      <w:rPr>
        <w:rStyle w:val="a5"/>
        <w:noProof/>
      </w:rPr>
      <w:t>2</w:t>
    </w:r>
    <w:r>
      <w:rPr>
        <w:rStyle w:val="a5"/>
      </w:rPr>
      <w:fldChar w:fldCharType="end"/>
    </w:r>
  </w:p>
  <w:p w:rsidR="00950FD9" w:rsidRDefault="00B52E0A" w:rsidP="00950FD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0A" w:rsidRDefault="00B52E0A">
      <w:r>
        <w:separator/>
      </w:r>
    </w:p>
  </w:footnote>
  <w:footnote w:type="continuationSeparator" w:id="0">
    <w:p w:rsidR="00B52E0A" w:rsidRDefault="00B5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7ED"/>
    <w:multiLevelType w:val="hybridMultilevel"/>
    <w:tmpl w:val="61264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E6EF8"/>
    <w:multiLevelType w:val="multilevel"/>
    <w:tmpl w:val="37C83BC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1832FBC"/>
    <w:multiLevelType w:val="multilevel"/>
    <w:tmpl w:val="C426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524F6E9D"/>
    <w:multiLevelType w:val="hybridMultilevel"/>
    <w:tmpl w:val="A0206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1E792D"/>
    <w:multiLevelType w:val="hybridMultilevel"/>
    <w:tmpl w:val="01E292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C202772"/>
    <w:multiLevelType w:val="multilevel"/>
    <w:tmpl w:val="29C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B"/>
    <w:rsid w:val="000F3E94"/>
    <w:rsid w:val="00272538"/>
    <w:rsid w:val="002F359D"/>
    <w:rsid w:val="003012FC"/>
    <w:rsid w:val="0030567C"/>
    <w:rsid w:val="00367249"/>
    <w:rsid w:val="006D1503"/>
    <w:rsid w:val="00761138"/>
    <w:rsid w:val="00851CD9"/>
    <w:rsid w:val="00851EFF"/>
    <w:rsid w:val="00852972"/>
    <w:rsid w:val="00981FB8"/>
    <w:rsid w:val="009F7A33"/>
    <w:rsid w:val="00A15264"/>
    <w:rsid w:val="00B22ACA"/>
    <w:rsid w:val="00B52E0A"/>
    <w:rsid w:val="00C00465"/>
    <w:rsid w:val="00C61E75"/>
    <w:rsid w:val="00D21FB5"/>
    <w:rsid w:val="00D864FA"/>
    <w:rsid w:val="00E633D2"/>
    <w:rsid w:val="00EA305B"/>
    <w:rsid w:val="00F25664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FB8"/>
    <w:pPr>
      <w:widowControl w:val="0"/>
      <w:shd w:val="clear" w:color="auto" w:fill="FFFFFF"/>
      <w:autoSpaceDE w:val="0"/>
      <w:autoSpaceDN w:val="0"/>
      <w:adjustRightInd w:val="0"/>
      <w:ind w:right="98"/>
      <w:jc w:val="center"/>
    </w:pPr>
    <w:rPr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81FB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rsid w:val="00981F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1F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1F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81FB8"/>
  </w:style>
  <w:style w:type="paragraph" w:styleId="a6">
    <w:name w:val="List Paragraph"/>
    <w:basedOn w:val="a"/>
    <w:uiPriority w:val="34"/>
    <w:qFormat/>
    <w:rsid w:val="00981FB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1FB8"/>
    <w:pPr>
      <w:widowControl w:val="0"/>
      <w:shd w:val="clear" w:color="auto" w:fill="FFFFFF"/>
      <w:autoSpaceDE w:val="0"/>
      <w:autoSpaceDN w:val="0"/>
      <w:adjustRightInd w:val="0"/>
      <w:ind w:right="98"/>
      <w:jc w:val="center"/>
    </w:pPr>
    <w:rPr>
      <w:b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981FB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rsid w:val="00981F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1F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1F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81FB8"/>
  </w:style>
  <w:style w:type="paragraph" w:styleId="a6">
    <w:name w:val="List Paragraph"/>
    <w:basedOn w:val="a"/>
    <w:uiPriority w:val="34"/>
    <w:qFormat/>
    <w:rsid w:val="00981FB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Нателла</dc:creator>
  <cp:keywords/>
  <dc:description/>
  <cp:lastModifiedBy>Бакунькина Анна Александровна</cp:lastModifiedBy>
  <cp:revision>6</cp:revision>
  <dcterms:created xsi:type="dcterms:W3CDTF">2016-11-07T10:35:00Z</dcterms:created>
  <dcterms:modified xsi:type="dcterms:W3CDTF">2016-11-08T09:29:00Z</dcterms:modified>
</cp:coreProperties>
</file>